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/>
        <w:jc w:val="center"/>
        <w:rPr>
          <w:rFonts w:ascii="Times New Roman" w:hAnsi="Times New Roman" w:eastAsia="仿宋"/>
          <w:kern w:val="0"/>
          <w:sz w:val="24"/>
          <w:u w:val="none"/>
        </w:rPr>
      </w:pPr>
      <w:r>
        <w:rPr>
          <w:rFonts w:ascii="Times New Roman" w:hAnsi="Times New Roman" w:eastAsia="仿宋"/>
          <w:b/>
          <w:bCs/>
          <w:color w:val="000000"/>
          <w:kern w:val="0"/>
          <w:sz w:val="24"/>
          <w:szCs w:val="18"/>
          <w:u w:val="none"/>
        </w:rPr>
        <w:t>表 1 中心近五年新增主要仪器设备一览表</w:t>
      </w:r>
    </w:p>
    <w:tbl>
      <w:tblPr>
        <w:tblStyle w:val="4"/>
        <w:tblW w:w="9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2208"/>
        <w:gridCol w:w="1473"/>
        <w:gridCol w:w="1179"/>
        <w:gridCol w:w="768"/>
        <w:gridCol w:w="2064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b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1"/>
                <w:szCs w:val="21"/>
                <w:u w:val="none"/>
                <w:lang w:bidi="ar"/>
              </w:rPr>
              <w:t>序号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b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1"/>
                <w:szCs w:val="21"/>
                <w:u w:val="none"/>
                <w:lang w:bidi="ar"/>
              </w:rPr>
              <w:t>仪器名称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b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1"/>
                <w:szCs w:val="21"/>
                <w:u w:val="none"/>
                <w:lang w:bidi="ar"/>
              </w:rPr>
              <w:t>型号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b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1"/>
                <w:szCs w:val="21"/>
                <w:u w:val="none"/>
                <w:lang w:bidi="ar"/>
              </w:rPr>
              <w:t>单价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b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1"/>
                <w:szCs w:val="21"/>
                <w:u w:val="none"/>
                <w:lang w:bidi="ar"/>
              </w:rPr>
              <w:t>数量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b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1"/>
                <w:szCs w:val="21"/>
                <w:u w:val="none"/>
                <w:lang w:bidi="ar"/>
              </w:rPr>
              <w:t>厂家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b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1"/>
                <w:szCs w:val="21"/>
                <w:u w:val="none"/>
                <w:lang w:bidi="ar"/>
              </w:rPr>
              <w:t>购置日期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专用频率综合器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SRS CG635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47252.63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北京东方科泰科技发展有限公司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2018-02-27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模拟PID控制器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SIM960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36630.78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东方科泰国际有限公司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2018-06-04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锁相放大器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SR844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67738.58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东方科泰国际有限公司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2018-06-04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频谱仪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N9320B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49000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杭州艾研信息技术有限公司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2018-09-13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彩色面阵CCD多功能综合实验仪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MXY6001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14500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天津梦祥原科技有限公司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2018-10-10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线阵CCD多功能综合实验仪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MXY7002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14500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天津梦祥原科技有限公司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2018-10-10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光电成像系统检测综合实验设备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RLE-GA02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40000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北京杏林睿光科技有限公司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2018-10-09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光接收器（含电源）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1591NF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38367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上海科铭仪器有限公司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2018-09-26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纺织品光学性能测试与评价软件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定制wwjx-1335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49000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杭州万维镜像科技有限公司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2018-11-22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频谱分析仪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N9000B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157600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杭州逻远科技有限公司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2019-04-15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工作站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DELLT7920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40000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杭州裘博科技有限公司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2019-09-17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激光跟踪仪(含软)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AT960LR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2915000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海克斯康测量技术（青岛）有限公司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2019-11-20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无线传感与物联网综合实验平台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THUNCC-1B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68300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浙江天煌科技实业有限公司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2019-11-08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物联网无线传感器综合实验箱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THEUWF-1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28000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浙江天煌科技实业有限公司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2019-11-08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物联网3D仿真教学实训软件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THS-UNH-1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2950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浙江天煌科技实业有限公司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2019-11-08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计算机视觉实验设备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HK-VIS100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27000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北京昊科世纪信息技术有限公司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2021-10-27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白光干涉三维表面轮廓仪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NV Optical Profiler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1569000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北京瑞普能贸易有限公司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2021-10-22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迈克尔逊干涉仪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SGM-1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7350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天津港东科技股份有限公司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2022-05-30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迈克尔逊及法布里波罗两用干涉仪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SGM-2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9660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天津港东科技股份有限公司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2022-05-30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电导率仪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MIK-TDS210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杭州美控自动化有限公司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2018-09-29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无人机教学实验平台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Bird Drone 250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15800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上海锡穆电子科技有限公司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2018-01-05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python编程入门套件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HHDDPBCRMTJ01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1538.9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杭州好好搭搭科技有限公司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2019-01-07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Google AIY VISION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AIY VISION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1035.75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深圳市阿尔伯特电子有限公司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2019-03-01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热成像网络摄像机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DH-TPC-BF2120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4200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杭州万仞科技有限公司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2019-06-19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多功能实验台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QS-NDG3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11600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浙江求是科教设备有限公司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2019-12-02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无人机实验箱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STM32-Drone-ARM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5860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上海锡月科技有限公司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2020-11-18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机器视觉开发训练平台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Bird Vision 4.0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2285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上海锡月科技有限公司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2020-11-18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物联网开发套件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Terabits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杭州钛比科技有限公司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2019-12-09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网络分析仪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ZNLE3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66000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德国罗德与施瓦茨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2020-07-17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智能制造软件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MCD机电一体化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2669800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（智能制造示范生产线）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西门子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智能工厂数字仿真软件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Tecnomatix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西门子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立体仓储货架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BDT-AS/RS-HJ-B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全自动堆垛机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BDT-AS/RS-DDJ-B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出入库平台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BDT-AS/RS-CRK-B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仓储控制系统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BDT-AS/RS-KZ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仓储WMS系统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WMS V1.0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仓储智能控制终端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BDT-AS/RS-HMI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仓储安全防护维修装置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定制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工装载板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250*250*10mm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数控车床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KC6S-SIEMENS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真正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数控车床自动化集成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配套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数控加工中心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iKX3-SIEMENS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真正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数控加工中心自动化集成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配套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机床上下料工业机器人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KR 10 R1100-2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库卡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  <w:t>45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物料转运平台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BDT-WLPT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  <w:t>46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光纤激光打标机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F3030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德美鹰华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47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打标机网络化集成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定制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48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500万视觉检测系统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MV-CA050-20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海康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49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3D视觉系统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FM810-GIX-E1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图漾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50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双臂协作装配机器人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AUBO-i5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遨博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51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智能CCD工业相机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SIGHT-2000-230M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康耐视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52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物料转运平台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BDT-WLPT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53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AGV小车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BDT-AGV-60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54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AGV自动充电装置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配套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55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AGV调度软件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AGV(V1.0)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56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RFID读写器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CK-FR102AN-E02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6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晨控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57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RFID通讯模块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CK-GW06-E02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晨控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58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RFID电子标签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CK-THR3003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40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晨控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59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工位监控看板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65D2060GD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长虹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60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3×3九宫格大屏看板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YC-LL490T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义辰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61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看板管理系统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IM-Kanban（V1.0）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62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MES软件（本地部署）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IM-MES(V1.0)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63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智能管控系统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ECO（V1.0）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64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主控系统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BDT-IM-ZK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65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主控台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BDT-ZKT(四柜)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66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主控计算机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HP 880 G5 /P27V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3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惠普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67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服务器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Z2 G4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惠普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68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5G+云采集模块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5G云采集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69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5G+云监控模块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5G云监控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70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5G+云MES模块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5G云MES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71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5G+云运维模块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5G云运维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72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5G+云孪生模块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5G云孪生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73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5G无线智能摄像头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JA-C10W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乔安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sz w:val="21"/>
                <w:szCs w:val="21"/>
                <w:u w:val="none"/>
              </w:rPr>
              <w:t>74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物联终端（含IOT物联网卡）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CPE Pro 2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华为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75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工业级千兆交换机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TL-SG2008工业千兆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普联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76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千兆网线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超六类千兆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博达特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77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网络机柜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JFT6622</w:t>
            </w: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1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京峰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ascii="Times New Roman" w:hAnsi="Times New Roman" w:eastAsia="仿宋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1"/>
                <w:szCs w:val="21"/>
                <w:u w:val="none"/>
                <w:lang w:bidi="ar"/>
              </w:rPr>
              <w:t>2022/1/6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NTlkNzJlMmI1M2NlMjA2ODA0MWE3ZjczMmUxMmMifQ=="/>
  </w:docVars>
  <w:rsids>
    <w:rsidRoot w:val="76414BF1"/>
    <w:rsid w:val="093A323B"/>
    <w:rsid w:val="4C2A1804"/>
    <w:rsid w:val="75D53F74"/>
    <w:rsid w:val="76414BF1"/>
    <w:rsid w:val="7841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bCs/>
      <w:kern w:val="2"/>
      <w:sz w:val="30"/>
      <w:szCs w:val="24"/>
      <w:u w:val="singl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2022-12-21T14:14:00Z</dcterms:created>
  <dc:creator>刘燕娜Anna</dc:creator>
  <cp:lastModifiedBy>刘燕娜Anna</cp:lastModifiedBy>
  <dcterms:modified xsi:type="dcterms:W3CDTF">2022-12-21T14:14:29Z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6A8FCB2E6F2342E5BD68FE410958E5C0</vt:lpwstr>
  </property>
</Properties>
</file>