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943" w:rsidRPr="00C31943" w:rsidRDefault="00C31943" w:rsidP="00C31943">
      <w:pPr>
        <w:widowControl/>
        <w:spacing w:after="300"/>
        <w:jc w:val="center"/>
        <w:outlineLvl w:val="2"/>
        <w:rPr>
          <w:rFonts w:ascii="方正小标宋简体" w:eastAsia="方正小标宋简体" w:hAnsi="仿宋" w:cs="宋体" w:hint="eastAsia"/>
          <w:kern w:val="0"/>
          <w:sz w:val="30"/>
          <w:szCs w:val="30"/>
        </w:rPr>
      </w:pPr>
      <w:bookmarkStart w:id="0" w:name="_GoBack"/>
      <w:r w:rsidRPr="00C31943">
        <w:rPr>
          <w:rFonts w:ascii="方正小标宋简体" w:eastAsia="方正小标宋简体" w:hAnsi="仿宋" w:cs="宋体" w:hint="eastAsia"/>
          <w:kern w:val="0"/>
          <w:sz w:val="30"/>
          <w:szCs w:val="30"/>
        </w:rPr>
        <w:t>浙江理工大学实验室工作人员岗位职责</w:t>
      </w:r>
      <w:bookmarkEnd w:id="0"/>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b/>
          <w:bCs/>
          <w:kern w:val="0"/>
          <w:sz w:val="21"/>
          <w:szCs w:val="21"/>
        </w:rPr>
        <w:t>一、实验室主任、副主任岗位职责</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1</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根据学科和专业发展规划拟定实验室建设规划，并组织实施和检查执行情况。</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2</w:t>
      </w:r>
      <w:r>
        <w:rPr>
          <w:rFonts w:ascii="仿宋_GB2312" w:eastAsia="仿宋_GB2312" w:hAnsi="仿宋" w:cs="宋体"/>
          <w:kern w:val="0"/>
          <w:sz w:val="21"/>
          <w:szCs w:val="21"/>
        </w:rPr>
        <w:t>.</w:t>
      </w:r>
      <w:r w:rsidRPr="00C31943">
        <w:rPr>
          <w:rFonts w:ascii="仿宋_GB2312" w:eastAsia="仿宋_GB2312" w:hAnsi="仿宋" w:cs="宋体" w:hint="eastAsia"/>
          <w:kern w:val="0"/>
          <w:sz w:val="21"/>
          <w:szCs w:val="21"/>
        </w:rPr>
        <w:t>根据学校教学计划，组织编制实验教学文件，开展实验教学改革，教学质量，全面完成实验教学任务。</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3</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组织承担科学研究、技术开发和社会服务任务，积极开展科学实验工作，努力改进实验技术，完善技术条件和工作环境，以保障高效率、高水平地完成科学实验任务。</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4</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搞好实验室的科学管理，贯彻执行有关实验室工作的各项规章制度，对实验室的国有资产管理和安全工作负责。</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5</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领导本室各类人员的工作，制定岗位责任制，落实工作任务，负责对本室专职实验室工作人员的培训及考核工作。负责本室精神文明建设，抓好思想政治教育。</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6</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定期检查总结工作，开展评比活动，填写批报有关报表。实验室副主任协助主任完成上述各项职责或由主任委托分管某几项工作。</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b/>
          <w:bCs/>
          <w:kern w:val="0"/>
          <w:sz w:val="21"/>
          <w:szCs w:val="21"/>
        </w:rPr>
        <w:t>二、实验教师岗位职责</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1</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负责本</w:t>
      </w:r>
      <w:proofErr w:type="gramStart"/>
      <w:r w:rsidRPr="00C31943">
        <w:rPr>
          <w:rFonts w:ascii="仿宋_GB2312" w:eastAsia="仿宋_GB2312" w:hAnsi="仿宋" w:cs="宋体" w:hint="eastAsia"/>
          <w:kern w:val="0"/>
          <w:sz w:val="21"/>
          <w:szCs w:val="21"/>
        </w:rPr>
        <w:t>室教学</w:t>
      </w:r>
      <w:proofErr w:type="gramEnd"/>
      <w:r w:rsidRPr="00C31943">
        <w:rPr>
          <w:rFonts w:ascii="仿宋_GB2312" w:eastAsia="仿宋_GB2312" w:hAnsi="仿宋" w:cs="宋体" w:hint="eastAsia"/>
          <w:kern w:val="0"/>
          <w:sz w:val="21"/>
          <w:szCs w:val="21"/>
        </w:rPr>
        <w:t>和科研实验的技术工作，制定或协助制定实验室建设和发展规划。</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2</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按教学计划编写实验讲义，开展教学研究，改革实验方法，更新实验内容。</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3</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认真备课，做好课前的准备和课上的指导答疑，批改实验报告，保证教学质量。</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4</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负责和指导大型精密贵重仪器的论证、验收、安装、调试工作。</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5</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开展实验技术研究，掌握本学科领域实验技术动态，解决实验中的关键技术问题，承担对中、初级技术人员的指导和培训提高工作。</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b/>
          <w:bCs/>
          <w:kern w:val="0"/>
          <w:sz w:val="21"/>
          <w:szCs w:val="21"/>
        </w:rPr>
        <w:t>三、实验技术人员岗位职责</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1</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遵守和贯彻学校制定的实验室建设与管理各项规章制度，努力完成实验室主任分配的各项工作。</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2</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在实验室主任的领导下，完成实验教学及科研实验的技术工作。</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lastRenderedPageBreak/>
        <w:t>3</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参加实验技术研究与试验工作，开展实验仪器设备研制和技术革新；掌握本实验室各项实验的原理和技术，熟悉和掌握各种仪器设备的工作原理与操作使用方法，对一般仪器设备进行故障诊断和维修。</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4</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根据实验教学计划和实验课教师的要求，做好实验的准备工作及辅助工作，能编写部分实验教学指导书，完成实验教学任务。</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5</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承担大型精密贵重仪器设备的验收、安装、调试、维护、故障排除和技术管理工作，负责编写操作规程。</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6</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做好本实验室的仪器设备及图书资料的管理工作，拟定有关管理制度和运行程序，并付诸实施。</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7</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保证实验室安全和环境保护，创造洁净、安全的工作环境，保障人身安全和设备安全，提高工作效率，使实验室工作顺利进行。</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8</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协同指导教师搞好专题试验、毕业论文和毕业设计的实验技术工作。</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b/>
          <w:bCs/>
          <w:kern w:val="0"/>
          <w:sz w:val="21"/>
          <w:szCs w:val="21"/>
        </w:rPr>
        <w:t>四、实验室工人岗位职责</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1</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认真完成实验室主任分配的工作。</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2</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协助实验技术人员做好实验室建设与管理工作。</w:t>
      </w:r>
    </w:p>
    <w:p w:rsidR="00C31943" w:rsidRPr="00C31943" w:rsidRDefault="00C31943" w:rsidP="00C31943">
      <w:pPr>
        <w:widowControl/>
        <w:spacing w:line="520" w:lineRule="exact"/>
        <w:jc w:val="left"/>
        <w:rPr>
          <w:rFonts w:ascii="仿宋_GB2312" w:eastAsia="仿宋_GB2312" w:hAnsi="仿宋" w:cs="宋体" w:hint="eastAsia"/>
          <w:kern w:val="0"/>
          <w:sz w:val="21"/>
          <w:szCs w:val="21"/>
        </w:rPr>
      </w:pPr>
      <w:r w:rsidRPr="00C31943">
        <w:rPr>
          <w:rFonts w:ascii="仿宋_GB2312" w:eastAsia="仿宋_GB2312" w:hAnsi="仿宋" w:cs="宋体" w:hint="eastAsia"/>
          <w:kern w:val="0"/>
          <w:sz w:val="21"/>
          <w:szCs w:val="21"/>
        </w:rPr>
        <w:t>3</w:t>
      </w:r>
      <w:r>
        <w:rPr>
          <w:rFonts w:ascii="仿宋_GB2312" w:eastAsia="仿宋_GB2312" w:hAnsi="仿宋" w:cs="宋体" w:hint="eastAsia"/>
          <w:kern w:val="0"/>
          <w:sz w:val="21"/>
          <w:szCs w:val="21"/>
        </w:rPr>
        <w:t>.</w:t>
      </w:r>
      <w:r w:rsidRPr="00C31943">
        <w:rPr>
          <w:rFonts w:ascii="仿宋_GB2312" w:eastAsia="仿宋_GB2312" w:hAnsi="仿宋" w:cs="宋体" w:hint="eastAsia"/>
          <w:kern w:val="0"/>
          <w:sz w:val="21"/>
          <w:szCs w:val="21"/>
        </w:rPr>
        <w:t>遵守实验室的各项规章制度</w:t>
      </w:r>
      <w:r w:rsidRPr="00C31943">
        <w:rPr>
          <w:rFonts w:ascii="仿宋_GB2312" w:eastAsia="仿宋_GB2312" w:hAnsi="仿宋" w:cs="宋体" w:hint="eastAsia"/>
          <w:kern w:val="0"/>
          <w:sz w:val="24"/>
          <w:szCs w:val="24"/>
        </w:rPr>
        <w:t>。</w:t>
      </w:r>
    </w:p>
    <w:p w:rsidR="003B11E9" w:rsidRPr="00C31943" w:rsidRDefault="003B11E9">
      <w:pPr>
        <w:rPr>
          <w:rFonts w:ascii="仿宋_GB2312" w:eastAsia="仿宋_GB2312" w:hAnsi="仿宋" w:hint="eastAsia"/>
        </w:rPr>
      </w:pPr>
    </w:p>
    <w:sectPr w:rsidR="003B11E9" w:rsidRPr="00C319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43"/>
    <w:rsid w:val="001C723A"/>
    <w:rsid w:val="003B11E9"/>
    <w:rsid w:val="00481282"/>
    <w:rsid w:val="00A86796"/>
    <w:rsid w:val="00AA3324"/>
    <w:rsid w:val="00B47B9B"/>
    <w:rsid w:val="00C31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2783"/>
  <w15:chartTrackingRefBased/>
  <w15:docId w15:val="{FE3A3144-2EA8-4DC8-A031-BB97B894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C3194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31943"/>
    <w:rPr>
      <w:rFonts w:ascii="宋体" w:hAnsi="宋体" w:cs="宋体"/>
      <w:b/>
      <w:bCs/>
      <w:kern w:val="0"/>
      <w:sz w:val="27"/>
      <w:szCs w:val="27"/>
    </w:rPr>
  </w:style>
  <w:style w:type="paragraph" w:styleId="a3">
    <w:name w:val="Normal (Web)"/>
    <w:basedOn w:val="a"/>
    <w:uiPriority w:val="99"/>
    <w:semiHidden/>
    <w:unhideWhenUsed/>
    <w:rsid w:val="00C31943"/>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C319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889878">
      <w:bodyDiv w:val="1"/>
      <w:marLeft w:val="0"/>
      <w:marRight w:val="0"/>
      <w:marTop w:val="0"/>
      <w:marBottom w:val="0"/>
      <w:divBdr>
        <w:top w:val="none" w:sz="0" w:space="0" w:color="auto"/>
        <w:left w:val="none" w:sz="0" w:space="0" w:color="auto"/>
        <w:bottom w:val="none" w:sz="0" w:space="0" w:color="auto"/>
        <w:right w:val="none" w:sz="0" w:space="0" w:color="auto"/>
      </w:divBdr>
      <w:divsChild>
        <w:div w:id="1742098596">
          <w:marLeft w:val="0"/>
          <w:marRight w:val="0"/>
          <w:marTop w:val="0"/>
          <w:marBottom w:val="0"/>
          <w:divBdr>
            <w:top w:val="none" w:sz="0" w:space="0" w:color="auto"/>
            <w:left w:val="none" w:sz="0" w:space="0" w:color="auto"/>
            <w:bottom w:val="none" w:sz="0" w:space="0" w:color="auto"/>
            <w:right w:val="none" w:sz="0" w:space="0" w:color="auto"/>
          </w:divBdr>
        </w:div>
        <w:div w:id="1322276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Shihua</dc:creator>
  <cp:keywords/>
  <dc:description/>
  <cp:lastModifiedBy>Shihua</cp:lastModifiedBy>
  <cp:revision>1</cp:revision>
  <dcterms:created xsi:type="dcterms:W3CDTF">2022-12-21T08:44:00Z</dcterms:created>
  <dcterms:modified xsi:type="dcterms:W3CDTF">2022-12-21T08:48:00Z</dcterms:modified>
</cp:coreProperties>
</file>